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jc w:val="center"/>
      </w:pPr>
      <w:r>
        <w:rPr>
          <w:rFonts w:ascii="Courier New" w:cs="Courier New" w:eastAsia="Courier New" w:hAnsi="Courier New"/>
          <w:color w:val="96791C"/>
          <w:spacing w:val="200"/>
          <w:sz w:val="24"/>
          <w:szCs w:val="24"/>
        </w:rPr>
        <w:t xml:space="preserve">WF1</w:t>
      </w:r>
    </w:p>
    <w:p>
      <w:pPr>
        <w:spacing w:before="200"/>
        <w:jc w:val="center"/>
      </w:pPr>
      <w:r>
        <w:rPr>
          <w:rFonts w:ascii="Arial" w:cs="Arial" w:eastAsia="Arial" w:hAnsi="Arial"/>
          <w:b/>
          <w:bCs/>
          <w:color w:val="12121E"/>
          <w:sz w:val="52"/>
          <w:szCs w:val="52"/>
        </w:rPr>
        <w:t xml:space="preserve">Formulario de Contacto
Inteligente</w:t>
      </w:r>
    </w:p>
    <w:p>
      <w:pPr>
        <w:spacing w:before="200"/>
        <w:jc w:val="center"/>
      </w:pPr>
      <w:r>
        <w:rPr>
          <w:rFonts w:ascii="Arial" w:cs="Arial" w:eastAsia="Arial" w:hAnsi="Arial"/>
          <w:color w:val="6E6878"/>
          <w:sz w:val="28"/>
          <w:szCs w:val="28"/>
        </w:rPr>
        <w:t xml:space="preserve">Guía de Implementación Paso a Paso</w:t>
      </w:r>
    </w:p>
    <w:p>
      <w:pPr>
        <w:pBdr>
          <w:top w:val="single" w:color="96791C" w:sz="2" w:space="8"/>
        </w:pBdr>
        <w:spacing w:before="600"/>
        <w:jc w:val="center"/>
      </w:pPr>
      <w:r>
        <w:rPr>
          <w:rFonts w:ascii="Courier New" w:cs="Courier New" w:eastAsia="Courier New" w:hAnsi="Courier New"/>
          <w:color w:val="96791C"/>
          <w:sz w:val="18"/>
          <w:szCs w:val="18"/>
        </w:rPr>
        <w:t xml:space="preserve">Archivos de Ejercicios - Módulo 1</w:t>
      </w:r>
    </w:p>
    <w:p>
      <w:pPr>
        <w:spacing w:before="120"/>
        <w:jc w:val="center"/>
      </w:pPr>
      <w:r>
        <w:rPr>
          <w:rFonts w:ascii="Arial" w:cs="Arial" w:eastAsia="Arial" w:hAnsi="Arial"/>
          <w:color w:val="6E6878"/>
          <w:sz w:val="22"/>
          <w:szCs w:val="22"/>
        </w:rPr>
        <w:t xml:space="preserve">Automatiza con Make.com - Curso Online</w:t>
      </w:r>
    </w:p>
    <w:p>
      <w:pPr>
        <w:spacing w:before="80"/>
        <w:jc w:val="center"/>
      </w:pPr>
      <w:r>
        <w:rPr>
          <w:rFonts w:ascii="Arial" w:cs="Arial" w:eastAsia="Arial" w:hAnsi="Arial"/>
          <w:color w:val="96791C"/>
          <w:sz w:val="20"/>
          <w:szCs w:val="20"/>
        </w:rPr>
        <w:t xml:space="preserve">lamaquinastudio.es</w:t>
      </w:r>
    </w:p>
    <w:p>
      <w:r>
        <w:br w:type="page"/>
      </w:r>
    </w:p>
    <w:p>
      <w:pPr>
        <w:spacing w:after="200" w:before="60"/>
      </w:pPr>
      <w:r>
        <w:rPr>
          <w:rFonts w:ascii="Courier New" w:cs="Courier New" w:eastAsia="Courier New" w:hAnsi="Courier New"/>
          <w:color w:val="96791C"/>
          <w:spacing w:val="80"/>
          <w:sz w:val="16"/>
          <w:szCs w:val="16"/>
        </w:rPr>
        <w:t xml:space="preserve">DESCRIPCIÓN GENERAL</w:t>
      </w:r>
    </w:p>
    <w:p>
      <w:pPr>
        <w:pStyle w:val="Heading1"/>
      </w:pPr>
      <w:r>
        <w:t xml:space="preserve">Qué hace este workflow</w:t>
      </w:r>
    </w:p>
    <w:p>
      <w:pPr>
        <w:spacing w:after="120" w:before="40"/>
      </w:pPr>
      <w:r>
        <w:rPr>
          <w:rFonts w:ascii="Arial" w:cs="Arial" w:eastAsia="Arial" w:hAnsi="Arial"/>
          <w:color w:val="333333"/>
          <w:sz w:val="22"/>
          <w:szCs w:val="22"/>
        </w:rPr>
        <w:t xml:space="preserve">Esta es tu primera automatización - y resuelve uno de los cuellos de botella más comunes en pequeños negocios: responder a las consultas del formulario de contacto. Cuando alguien envía el formulario de tu web, Make.com envía el mensaje a OpenAI, que genera una respuesta personalizada y profesional. Esa respuesta se envía directamente por email al cliente - todo en segundos.</w:t>
      </w:r>
    </w:p>
    <w:p>
      <w:pPr>
        <w:spacing w:after="120" w:before="40"/>
      </w:pPr>
      <w:r>
        <w:rPr>
          <w:rFonts w:ascii="Arial" w:cs="Arial" w:eastAsia="Arial" w:hAnsi="Arial"/>
          <w:color w:val="333333"/>
          <w:sz w:val="22"/>
          <w:szCs w:val="22"/>
        </w:rPr>
        <w:t xml:space="preserve">Total de módulos: 3 (Trigger de Tally + OpenAI + Email). Este es el workflow más sencillo del curso, diseñado para que te familiarices con la interfaz de Make.com mientras construyes algo inmediatamente útil.</w:t>
      </w:r>
    </w:p>
    <w:p>
      <w:pPr>
        <w:spacing w:after="80" w:before="80"/>
      </w:pPr>
    </w:p>
    <w:p>
      <w:pPr>
        <w:spacing w:after="200" w:before="60"/>
      </w:pPr>
      <w:r>
        <w:rPr>
          <w:rFonts w:ascii="Courier New" w:cs="Courier New" w:eastAsia="Courier New" w:hAnsi="Courier New"/>
          <w:color w:val="96791C"/>
          <w:spacing w:val="80"/>
          <w:sz w:val="16"/>
          <w:szCs w:val="16"/>
        </w:rPr>
        <w:t xml:space="preserve">REQUISITOS PREVIOS</w:t>
      </w:r>
    </w:p>
    <w:p>
      <w:pPr>
        <w:pStyle w:val="Heading1"/>
      </w:pPr>
      <w:r>
        <w:t xml:space="preserve">Lo que necesitas antes de empezar</w:t>
      </w:r>
    </w:p>
    <w:p>
      <w:pPr>
        <w:pStyle w:val="ListParagraph"/>
        <w:numPr>
          <w:ilvl w:val="0"/>
          <w:numId w:val="2"/>
        </w:numPr>
        <w:spacing w:after="80"/>
      </w:pPr>
      <w:r>
        <w:rPr>
          <w:rFonts w:ascii="Arial" w:cs="Arial" w:eastAsia="Arial" w:hAnsi="Arial"/>
          <w:sz w:val="22"/>
          <w:szCs w:val="22"/>
        </w:rPr>
        <w:t xml:space="preserve">Cuenta de Make.com (el plan gratuito funciona para pruebas)</w:t>
      </w:r>
    </w:p>
    <w:p>
      <w:pPr>
        <w:pStyle w:val="ListParagraph"/>
        <w:numPr>
          <w:ilvl w:val="0"/>
          <w:numId w:val="2"/>
        </w:numPr>
        <w:spacing w:after="80"/>
      </w:pPr>
      <w:r>
        <w:rPr>
          <w:rFonts w:ascii="Arial" w:cs="Arial" w:eastAsia="Arial" w:hAnsi="Arial"/>
          <w:sz w:val="22"/>
          <w:szCs w:val="22"/>
        </w:rPr>
        <w:t xml:space="preserve">Cuenta de Tally (gratis - formularios ilimitados)</w:t>
      </w:r>
    </w:p>
    <w:p>
      <w:pPr>
        <w:pStyle w:val="ListParagraph"/>
        <w:numPr>
          <w:ilvl w:val="0"/>
          <w:numId w:val="2"/>
        </w:numPr>
        <w:spacing w:after="80"/>
      </w:pPr>
      <w:r>
        <w:rPr>
          <w:rFonts w:ascii="Arial" w:cs="Arial" w:eastAsia="Arial" w:hAnsi="Arial"/>
          <w:sz w:val="22"/>
          <w:szCs w:val="22"/>
        </w:rPr>
        <w:t xml:space="preserve">Clave API de OpenAI (para GPT-4o-mini - el modelo más económico)</w:t>
      </w:r>
    </w:p>
    <w:p>
      <w:pPr>
        <w:pStyle w:val="ListParagraph"/>
        <w:numPr>
          <w:ilvl w:val="0"/>
          <w:numId w:val="2"/>
        </w:numPr>
        <w:spacing w:after="80"/>
      </w:pPr>
      <w:r>
        <w:rPr>
          <w:rFonts w:ascii="Arial" w:cs="Arial" w:eastAsia="Arial" w:hAnsi="Arial"/>
          <w:sz w:val="22"/>
          <w:szCs w:val="22"/>
        </w:rPr>
        <w:t xml:space="preserve">Cuenta de email (Gmail, SMTP, o cualquier proveedor compatible con Make.com)</w:t>
      </w:r>
    </w:p>
    <w:p>
      <w:pPr>
        <w:spacing w:after="80" w:before="80"/>
      </w:pPr>
    </w:p>
    <w:p>
      <w:pPr>
        <w:spacing w:after="200" w:before="60"/>
      </w:pPr>
      <w:r>
        <w:rPr>
          <w:rFonts w:ascii="Courier New" w:cs="Courier New" w:eastAsia="Courier New" w:hAnsi="Courier New"/>
          <w:color w:val="96791C"/>
          <w:spacing w:val="80"/>
          <w:sz w:val="16"/>
          <w:szCs w:val="16"/>
        </w:rPr>
        <w:t xml:space="preserve">IMPORTANTE: IDS DE CAMPOS DE TALLY</w:t>
      </w:r>
    </w:p>
    <w:p>
      <w:pPr>
        <w:pStyle w:val="Heading1"/>
      </w:pPr>
      <w:r>
        <w:t xml:space="preserve">Cómo encontrar tus IDs de campo</w:t>
      </w:r>
    </w:p>
    <w:p>
      <w:pPr>
        <w:spacing w:after="120" w:before="40"/>
      </w:pPr>
      <w:r>
        <w:rPr>
          <w:rFonts w:ascii="Arial" w:cs="Arial" w:eastAsia="Arial" w:hAnsi="Arial"/>
          <w:color w:val="333333"/>
          <w:sz w:val="22"/>
          <w:szCs w:val="22"/>
        </w:rPr>
        <w:t xml:space="preserve">Este blueprint usa referencias fieldsById con IDs genéricos (por ejemplo, question_REPLACE_WITH_YOUR_NAME_FIELD_ID). Necesitas reemplazarlos con los IDs reales de tu formulario de Tally. Así es como los encuentras:</w:t>
      </w:r>
    </w:p>
    <w:p>
      <w:pPr>
        <w:spacing w:after="80" w:before="80"/>
      </w:pPr>
    </w:p>
    <w:p>
      <w:pPr>
        <w:spacing w:after="120" w:before="40"/>
      </w:pPr>
      <w:r>
        <w:rPr>
          <w:rFonts w:ascii="Arial" w:cs="Arial" w:eastAsia="Arial" w:hAnsi="Arial"/>
          <w:color w:val="333333"/>
          <w:sz w:val="22"/>
          <w:szCs w:val="22"/>
        </w:rPr>
        <w:t xml:space="preserve">Método 1 - Desde Tally: Abre tu formulario en Tally, haz clic en cualquier campo y mira la URL o la configuración del campo. Cada campo tiene un ID único como question_w4x7yB.</w:t>
      </w:r>
    </w:p>
    <w:p>
      <w:pPr>
        <w:spacing w:after="80" w:before="80"/>
      </w:pPr>
    </w:p>
    <w:p>
      <w:pPr>
        <w:spacing w:after="120" w:before="40"/>
      </w:pPr>
      <w:r>
        <w:rPr>
          <w:rFonts w:ascii="Arial" w:cs="Arial" w:eastAsia="Arial" w:hAnsi="Arial"/>
          <w:color w:val="333333"/>
          <w:sz w:val="22"/>
          <w:szCs w:val="22"/>
        </w:rPr>
        <w:t xml:space="preserve">Método 2 - Desde Make.com (recomendado): Después de conectar tu webhook de Tally y recibir al menos un envío de prueba, haz clic en la salida fieldsById del módulo. Make.com te mostrará todos los IDs de campo disponibles con sus etiquetas. Simplemente haz clic en el que necesites para insertarlo.</w:t>
      </w:r>
    </w:p>
    <w:p>
      <w:pPr>
        <w:spacing w:after="80" w:before="80"/>
      </w:pPr>
    </w:p>
    <w:p>
      <w:pPr>
        <w:spacing w:after="120" w:before="40"/>
      </w:pPr>
      <w:r>
        <w:rPr>
          <w:rFonts w:ascii="Arial" w:cs="Arial" w:eastAsia="Arial" w:hAnsi="Arial"/>
          <w:color w:val="333333"/>
          <w:sz w:val="22"/>
          <w:szCs w:val="22"/>
        </w:rPr>
        <w:t xml:space="preserve">Enfoque alternativo: También puedes usar campos por nombre de etiqueta en lugar de por ID. Por ejemplo, {{1.fields.Email}} funciona si tu campo de email se llama exactamente "Email" en Tally. El blueprint usa ambos métodos para demostrar la diferencia.</w:t>
      </w:r>
    </w:p>
    <w:p>
      <w:pPr>
        <w:spacing w:after="80" w:before="80"/>
      </w:pPr>
    </w:p>
    <w:p>
      <w:r>
        <w:br w:type="page"/>
      </w:r>
    </w:p>
    <w:p>
      <w:pPr>
        <w:spacing w:after="120" w:before="360"/>
      </w:pPr>
      <w:r>
        <w:rPr>
          <w:rFonts w:ascii="Arial" w:cs="Arial" w:eastAsia="Arial" w:hAnsi="Arial"/>
          <w:b/>
          <w:bCs/>
          <w:color w:val="96791C"/>
          <w:sz w:val="26"/>
          <w:szCs w:val="26"/>
        </w:rPr>
        <w:t xml:space="preserve">Module 1: </w:t>
      </w:r>
      <w:r>
        <w:rPr>
          <w:rFonts w:ascii="Arial" w:cs="Arial" w:eastAsia="Arial" w:hAnsi="Arial"/>
          <w:b/>
          <w:bCs/>
          <w:color w:val="12121E"/>
          <w:sz w:val="26"/>
          <w:szCs w:val="26"/>
        </w:rPr>
        <w:t xml:space="preserve">Tally - Watch for New Responses</w:t>
      </w:r>
    </w:p>
    <w:p>
      <w:pPr>
        <w:spacing w:after="200" w:before="60"/>
      </w:pPr>
      <w:r>
        <w:rPr>
          <w:rFonts w:ascii="Courier New" w:cs="Courier New" w:eastAsia="Courier New" w:hAnsi="Courier New"/>
          <w:color w:val="96791C"/>
          <w:spacing w:val="80"/>
          <w:sz w:val="16"/>
          <w:szCs w:val="16"/>
        </w:rPr>
        <w:t xml:space="preserve">MÓDULO TRIGGER</w:t>
      </w:r>
    </w:p>
    <w:p>
      <w:pPr>
        <w:spacing w:after="120" w:before="40"/>
      </w:pPr>
      <w:r>
        <w:rPr>
          <w:rFonts w:ascii="Arial" w:cs="Arial" w:eastAsia="Arial" w:hAnsi="Arial"/>
          <w:color w:val="333333"/>
          <w:sz w:val="22"/>
          <w:szCs w:val="22"/>
        </w:rPr>
        <w:t xml:space="preserve">Crea un formulario de contacto en Tally con los siguientes campos:</w:t>
      </w:r>
    </w:p>
    <w:p>
      <w:pPr>
        <w:spacing w:after="8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2000"/>
        <w:gridCol w:w="4160"/>
      </w:tblGrid>
      <w:tr>
        <w:tc>
          <w:tcPr>
            <w:tcW w:type="dxa" w:w="320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Field Name</w:t>
            </w:r>
          </w:p>
        </w:tc>
        <w:tc>
          <w:tcPr>
            <w:tcW w:type="dxa" w:w="200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16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2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Name</w:t>
            </w:r>
          </w:p>
        </w:tc>
        <w:tc>
          <w:tcPr>
            <w:tcW w:type="dxa" w:w="2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Short text</w:t>
            </w:r>
          </w:p>
        </w:tc>
        <w:tc>
          <w:tcPr>
            <w:tcW w:type="dxa" w:w="41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Nombre completo del cliente</w:t>
            </w:r>
          </w:p>
        </w:tc>
      </w:tr>
      <w:tr>
        <w:tc>
          <w:tcPr>
            <w:tcW w:type="dxa" w:w="32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Email</w:t>
            </w:r>
          </w:p>
        </w:tc>
        <w:tc>
          <w:tcPr>
            <w:tcW w:type="dxa" w:w="2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Email</w:t>
            </w:r>
          </w:p>
        </w:tc>
        <w:tc>
          <w:tcPr>
            <w:tcW w:type="dxa" w:w="41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Obligatorio - se usa como dirección de respuesta</w:t>
            </w:r>
          </w:p>
        </w:tc>
      </w:tr>
      <w:tr>
        <w:tc>
          <w:tcPr>
            <w:tcW w:type="dxa" w:w="32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Subject</w:t>
            </w:r>
          </w:p>
        </w:tc>
        <w:tc>
          <w:tcPr>
            <w:tcW w:type="dxa" w:w="2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Short text</w:t>
            </w:r>
          </w:p>
        </w:tc>
        <w:tc>
          <w:tcPr>
            <w:tcW w:type="dxa" w:w="41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Sobre qué es la consulta</w:t>
            </w:r>
          </w:p>
        </w:tc>
      </w:tr>
      <w:tr>
        <w:tc>
          <w:tcPr>
            <w:tcW w:type="dxa" w:w="32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Message</w:t>
            </w:r>
          </w:p>
        </w:tc>
        <w:tc>
          <w:tcPr>
            <w:tcW w:type="dxa" w:w="2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Long text</w:t>
            </w:r>
          </w:p>
        </w:tc>
        <w:tc>
          <w:tcPr>
            <w:tcW w:type="dxa" w:w="41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El mensaje/pregunta real del cliente</w:t>
            </w:r>
          </w:p>
        </w:tc>
      </w:tr>
    </w:tbl>
    <w:p>
      <w:pPr>
        <w:spacing w:after="80" w:before="80"/>
      </w:pPr>
    </w:p>
    <w:p>
      <w:pPr>
        <w:spacing w:after="120" w:before="40"/>
      </w:pPr>
      <w:r>
        <w:rPr>
          <w:rFonts w:ascii="Arial" w:cs="Arial" w:eastAsia="Arial" w:hAnsi="Arial"/>
          <w:color w:val="333333"/>
          <w:sz w:val="22"/>
          <w:szCs w:val="22"/>
        </w:rPr>
        <w:t xml:space="preserve">En Make.com, añade el módulo de Tally "Watch for New Responses" como trigger. Conecta tu cuenta de Tally y selecciona tu formulario. Envía una respuesta de prueba para establecer la estructura de datos.</w:t>
      </w:r>
    </w:p>
    <w:p>
      <w:pPr>
        <w:spacing w:after="160" w:before="80"/>
      </w:pPr>
      <w:r>
        <w:rPr>
          <w:rFonts w:ascii="Arial" w:cs="Arial" w:eastAsia="Arial" w:hAnsi="Arial"/>
          <w:sz w:val="20"/>
          <w:szCs w:val="20"/>
        </w:rPr>
        <w:t xml:space="preserve">⚠ </w:t>
      </w:r>
      <w:r>
        <w:rPr>
          <w:rFonts w:ascii="Arial" w:cs="Arial" w:eastAsia="Arial" w:hAnsi="Arial"/>
          <w:i/>
          <w:iCs/>
          <w:color w:val="6E6878"/>
          <w:sz w:val="20"/>
          <w:szCs w:val="20"/>
        </w:rPr>
        <w:t xml:space="preserve">Debes enviar al menos una respuesta de prueba real antes de que los mapeos de campos estén disponibles en los siguientes módulos.</w:t>
      </w:r>
    </w:p>
    <w:p>
      <w:pPr>
        <w:spacing w:after="80" w:before="80"/>
      </w:pPr>
    </w:p>
    <w:p>
      <w:pPr>
        <w:spacing w:after="120" w:before="360"/>
      </w:pPr>
      <w:r>
        <w:rPr>
          <w:rFonts w:ascii="Arial" w:cs="Arial" w:eastAsia="Arial" w:hAnsi="Arial"/>
          <w:b/>
          <w:bCs/>
          <w:color w:val="96791C"/>
          <w:sz w:val="26"/>
          <w:szCs w:val="26"/>
        </w:rPr>
        <w:t xml:space="preserve">Module 2: </w:t>
      </w:r>
      <w:r>
        <w:rPr>
          <w:rFonts w:ascii="Arial" w:cs="Arial" w:eastAsia="Arial" w:hAnsi="Arial"/>
          <w:b/>
          <w:bCs/>
          <w:color w:val="12121E"/>
          <w:sz w:val="26"/>
          <w:szCs w:val="26"/>
        </w:rPr>
        <w:t xml:space="preserve">OpenAI - Create a Chat Completion</w:t>
      </w:r>
    </w:p>
    <w:p>
      <w:pPr>
        <w:spacing w:after="200" w:before="60"/>
      </w:pPr>
      <w:r>
        <w:rPr>
          <w:rFonts w:ascii="Courier New" w:cs="Courier New" w:eastAsia="Courier New" w:hAnsi="Courier New"/>
          <w:color w:val="96791C"/>
          <w:spacing w:val="80"/>
          <w:sz w:val="16"/>
          <w:szCs w:val="16"/>
        </w:rPr>
        <w:t xml:space="preserve">GENERAR LA RESPUESTA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Field</w:t>
            </w:r>
          </w:p>
        </w:tc>
        <w:tc>
          <w:tcPr>
            <w:tcW w:type="dxa" w:w="636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Value / Code</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Model</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gpt-4o-mini</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Temperature</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0.7</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Top P</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1</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N (completions)</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1</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Response format</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text</w:t>
            </w:r>
          </w:p>
        </w:tc>
      </w:tr>
    </w:tbl>
    <w:p>
      <w:pPr>
        <w:spacing w:after="80" w:before="80"/>
      </w:pPr>
    </w:p>
    <w:p>
      <w:pPr>
        <w:spacing w:after="120" w:before="40"/>
      </w:pPr>
      <w:r>
        <w:rPr>
          <w:rFonts w:ascii="Arial" w:cs="Arial" w:eastAsia="Arial" w:hAnsi="Arial"/>
          <w:color w:val="333333"/>
          <w:sz w:val="22"/>
          <w:szCs w:val="22"/>
        </w:rPr>
        <w:t xml:space="preserve">System message (copia exactamente):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none" w:color="FFFFFF" w:sz="0"/>
              <w:bottom w:val="none" w:color="FFFFFF" w:sz="0"/>
              <w:right w:val="none" w:color="FFFFFF" w:sz="0"/>
            </w:tcBorders>
            <w:shd w:fill="96791C" w:val="clear"/>
          </w:tcPr>
          <w:p/>
        </w:tc>
        <w:tc>
          <w:tcPr>
            <w:tcW w:type="dxa" w:w="9280"/>
            <w:tcBorders>
              <w:top w:val="single" w:color="C8A45E" w:sz="2"/>
              <w:left w:val="none" w:color="FFFFFF" w:sz="0"/>
              <w:bottom w:val="single" w:color="C8A45E" w:sz="2"/>
              <w:right w:val="single" w:color="C8A45E" w:sz="2"/>
            </w:tcBorders>
            <w:shd w:fill="F0ECDF" w:val="clear"/>
            <w:tcMar>
              <w:top w:type="dxa" w:w="140"/>
              <w:left w:type="dxa" w:w="200"/>
              <w:bottom w:type="dxa" w:w="140"/>
              <w:right w:type="dxa" w:w="200"/>
            </w:tcMar>
          </w:tcPr>
          <w:p>
            <w:pPr>
              <w:spacing w:after="20" w:before="20"/>
            </w:pPr>
            <w:r>
              <w:rPr>
                <w:rFonts w:ascii="Courier New" w:cs="Courier New" w:eastAsia="Courier New" w:hAnsi="Courier New"/>
                <w:color w:val="12121E"/>
                <w:sz w:val="21"/>
                <w:szCs w:val="21"/>
              </w:rPr>
              <w:t xml:space="preserve">Eres un asistente de atención al cliente para una pequeña empresa.</w:t>
            </w:r>
          </w:p>
          <w:p>
            <w:pPr>
              <w:spacing w:after="20" w:before="20"/>
            </w:pPr>
            <w:r>
              <w:rPr>
                <w:rFonts w:ascii="Courier New" w:cs="Courier New" w:eastAsia="Courier New" w:hAnsi="Courier New"/>
                <w:color w:val="12121E"/>
                <w:sz w:val="21"/>
                <w:szCs w:val="21"/>
              </w:rPr>
              <w:t xml:space="preserve">Escribe respuestas amigables y profesionales a las consultas de los clientes.</w:t>
            </w:r>
          </w:p>
          <w:p>
            <w:pPr>
              <w:spacing w:after="20" w:before="20"/>
            </w:pPr>
            <w:r>
              <w:rPr>
                <w:rFonts w:ascii="Courier New" w:cs="Courier New" w:eastAsia="Courier New" w:hAnsi="Courier New"/>
                <w:color w:val="12121E"/>
                <w:sz w:val="21"/>
                <w:szCs w:val="21"/>
              </w:rPr>
              <w:t xml:space="preserve">Sé personal: haz referencia a su pregunta específica.</w:t>
            </w:r>
          </w:p>
          <w:p>
            <w:pPr>
              <w:spacing w:after="20" w:before="20"/>
            </w:pPr>
            <w:r>
              <w:rPr>
                <w:rFonts w:ascii="Courier New" w:cs="Courier New" w:eastAsia="Courier New" w:hAnsi="Courier New"/>
                <w:color w:val="12121E"/>
                <w:sz w:val="21"/>
                <w:szCs w:val="21"/>
              </w:rPr>
              <w:t xml:space="preserve">Máximo 2-3 párrafos. Siempre ofrece un siguiente paso claro.</w:t>
            </w:r>
          </w:p>
        </w:tc>
      </w:tr>
    </w:tbl>
    <w:p>
      <w:pPr>
        <w:spacing w:after="80" w:before="80"/>
      </w:pPr>
    </w:p>
    <w:p>
      <w:pPr>
        <w:spacing w:after="120" w:before="40"/>
      </w:pPr>
      <w:r>
        <w:rPr>
          <w:rFonts w:ascii="Arial" w:cs="Arial" w:eastAsia="Arial" w:hAnsi="Arial"/>
          <w:color w:val="333333"/>
          <w:sz w:val="22"/>
          <w:szCs w:val="22"/>
        </w:rPr>
        <w:t xml:space="preserve">User message (copia exactamente - reemplaza los IDs genéricos con los tuyos):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none" w:color="FFFFFF" w:sz="0"/>
              <w:bottom w:val="none" w:color="FFFFFF" w:sz="0"/>
              <w:right w:val="none" w:color="FFFFFF" w:sz="0"/>
            </w:tcBorders>
            <w:shd w:fill="96791C" w:val="clear"/>
          </w:tcPr>
          <w:p/>
        </w:tc>
        <w:tc>
          <w:tcPr>
            <w:tcW w:type="dxa" w:w="9280"/>
            <w:tcBorders>
              <w:top w:val="single" w:color="C8A45E" w:sz="2"/>
              <w:left w:val="none" w:color="FFFFFF" w:sz="0"/>
              <w:bottom w:val="single" w:color="C8A45E" w:sz="2"/>
              <w:right w:val="single" w:color="C8A45E" w:sz="2"/>
            </w:tcBorders>
            <w:shd w:fill="F0ECDF" w:val="clear"/>
            <w:tcMar>
              <w:top w:type="dxa" w:w="140"/>
              <w:left w:type="dxa" w:w="200"/>
              <w:bottom w:type="dxa" w:w="140"/>
              <w:right w:type="dxa" w:w="200"/>
            </w:tcMar>
          </w:tcPr>
          <w:p>
            <w:pPr>
              <w:spacing w:after="20" w:before="20"/>
            </w:pPr>
            <w:r>
              <w:rPr>
                <w:rFonts w:ascii="Courier New" w:cs="Courier New" w:eastAsia="Courier New" w:hAnsi="Courier New"/>
                <w:color w:val="12121E"/>
                <w:sz w:val="21"/>
                <w:szCs w:val="21"/>
              </w:rPr>
              <w:t xml:space="preserve">Nueva consulta recibida:</w:t>
            </w:r>
          </w:p>
          <w:p>
            <w:pPr>
              <w:spacing w:after="20" w:before="20"/>
            </w:pPr>
            <w:r>
              <w:rPr>
                <w:rFonts w:ascii="Courier New" w:cs="Courier New" w:eastAsia="Courier New" w:hAnsi="Courier New"/>
                <w:color w:val="12121E"/>
                <w:sz w:val="21"/>
                <w:szCs w:val="21"/>
              </w:rPr>
              <w:t xml:space="preserve">Nombre: {{1.fieldsById.question_REPLACE_WITH_YOUR_NAME_FIELD_ID}}</w:t>
            </w:r>
          </w:p>
          <w:p>
            <w:pPr>
              <w:spacing w:after="20" w:before="20"/>
            </w:pPr>
            <w:r>
              <w:rPr>
                <w:rFonts w:ascii="Courier New" w:cs="Courier New" w:eastAsia="Courier New" w:hAnsi="Courier New"/>
                <w:color w:val="12121E"/>
                <w:sz w:val="21"/>
                <w:szCs w:val="21"/>
              </w:rPr>
              <w:t xml:space="preserve">Email: {{1.fieldsById.question_REPLACE_WITH_YOUR_EMAIL_FIELD_ID}}</w:t>
            </w:r>
          </w:p>
          <w:p>
            <w:pPr>
              <w:spacing w:after="20" w:before="20"/>
            </w:pPr>
            <w:r>
              <w:rPr>
                <w:rFonts w:ascii="Courier New" w:cs="Courier New" w:eastAsia="Courier New" w:hAnsi="Courier New"/>
                <w:color w:val="12121E"/>
                <w:sz w:val="21"/>
                <w:szCs w:val="21"/>
              </w:rPr>
              <w:t xml:space="preserve">Asunto: {{1.fieldsById.question_REPLACE_WITH_YOUR_SUBJECT_FIELD_ID}}</w:t>
            </w:r>
          </w:p>
          <w:p>
            <w:pPr>
              <w:spacing w:after="20" w:before="20"/>
            </w:pPr>
            <w:r>
              <w:rPr>
                <w:rFonts w:ascii="Courier New" w:cs="Courier New" w:eastAsia="Courier New" w:hAnsi="Courier New"/>
                <w:color w:val="12121E"/>
                <w:sz w:val="21"/>
                <w:szCs w:val="21"/>
              </w:rPr>
              <w:t xml:space="preserve">Mensaje: {{1.fieldsById.question_REPLACE_WITH_YOUR_MESSAGE_FIELD_ID}}</w:t>
            </w:r>
          </w:p>
          <w:p>
            <w:pPr>
              <w:spacing w:after="20" w:before="20"/>
            </w:pPr>
            <w:r>
              <w:rPr>
                <w:rFonts w:ascii="Courier New" w:cs="Courier New" w:eastAsia="Courier New" w:hAnsi="Courier New"/>
                <w:color w:val="12121E"/>
                <w:sz w:val="21"/>
                <w:szCs w:val="21"/>
              </w:rPr>
              <w:t xml:space="preserve">Escribe una respuesta personalizada a esta consulta.</w:t>
            </w:r>
          </w:p>
        </w:tc>
      </w:tr>
    </w:tbl>
    <w:p>
      <w:pPr>
        <w:spacing w:after="80" w:before="80"/>
      </w:pPr>
    </w:p>
    <w:p>
      <w:pPr>
        <w:spacing w:after="160" w:before="80"/>
      </w:pPr>
      <w:r>
        <w:rPr>
          <w:rFonts w:ascii="Arial" w:cs="Arial" w:eastAsia="Arial" w:hAnsi="Arial"/>
          <w:sz w:val="20"/>
          <w:szCs w:val="20"/>
        </w:rPr>
        <w:t xml:space="preserve">⚠ </w:t>
      </w:r>
      <w:r>
        <w:rPr>
          <w:rFonts w:ascii="Arial" w:cs="Arial" w:eastAsia="Arial" w:hAnsi="Arial"/>
          <w:i/>
          <w:iCs/>
          <w:color w:val="6E6878"/>
          <w:sz w:val="20"/>
          <w:szCs w:val="20"/>
        </w:rPr>
        <w:t xml:space="preserve">Reemplaza cada REPLACE_WITH_YOUR_..._FIELD_ID con el ID real de tu campo de Tally. Consulta la sección 'Cómo encontrar tus IDs de campo' más arriba.</w:t>
      </w:r>
    </w:p>
    <w:p>
      <w:pPr>
        <w:spacing w:after="80" w:before="80"/>
      </w:pPr>
    </w:p>
    <w:p>
      <w:pPr>
        <w:spacing w:after="120" w:before="360"/>
      </w:pPr>
      <w:r>
        <w:rPr>
          <w:rFonts w:ascii="Arial" w:cs="Arial" w:eastAsia="Arial" w:hAnsi="Arial"/>
          <w:b/>
          <w:bCs/>
          <w:color w:val="96791C"/>
          <w:sz w:val="26"/>
          <w:szCs w:val="26"/>
        </w:rPr>
        <w:t xml:space="preserve">Module 3: </w:t>
      </w:r>
      <w:r>
        <w:rPr>
          <w:rFonts w:ascii="Arial" w:cs="Arial" w:eastAsia="Arial" w:hAnsi="Arial"/>
          <w:b/>
          <w:bCs/>
          <w:color w:val="12121E"/>
          <w:sz w:val="26"/>
          <w:szCs w:val="26"/>
        </w:rPr>
        <w:t xml:space="preserve">Email - Send an Email</w:t>
      </w:r>
    </w:p>
    <w:p>
      <w:pPr>
        <w:spacing w:after="200" w:before="60"/>
      </w:pPr>
      <w:r>
        <w:rPr>
          <w:rFonts w:ascii="Courier New" w:cs="Courier New" w:eastAsia="Courier New" w:hAnsi="Courier New"/>
          <w:color w:val="96791C"/>
          <w:spacing w:val="80"/>
          <w:sz w:val="16"/>
          <w:szCs w:val="16"/>
        </w:rPr>
        <w:t xml:space="preserve">ENVIAR LA RESPUESTA GENERADA POR IA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Field</w:t>
            </w:r>
          </w:p>
        </w:tc>
        <w:tc>
          <w:tcPr>
            <w:tcW w:type="dxa" w:w="636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Value / Code</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To</w:t>
            </w:r>
          </w:p>
        </w:tc>
        <w:tc>
          <w:tcPr>
            <w:tcW w:type="dxa" w:w="6360"/>
            <w:tcBorders>
              <w:top w:val="single" w:color="C8A45E" w:sz="2"/>
              <w:left w:val="single" w:color="C8A45E" w:sz="2"/>
              <w:bottom w:val="single" w:color="C8A45E" w:sz="2"/>
              <w:right w:val="single" w:color="C8A45E" w:sz="2"/>
            </w:tcBorders>
            <w:shd w:fill="F0ECDF" w:val="clear"/>
            <w:tcMar>
              <w:top w:type="dxa" w:w="100"/>
              <w:left w:type="dxa" w:w="160"/>
              <w:bottom w:type="dxa" w:w="100"/>
              <w:right w:type="dxa" w:w="160"/>
            </w:tcMar>
          </w:tcPr>
          <w:p>
            <w:r>
              <w:rPr>
                <w:rFonts w:ascii="Courier New" w:cs="Courier New" w:eastAsia="Courier New" w:hAnsi="Courier New"/>
                <w:b/>
                <w:bCs/>
                <w:color w:val="12121E"/>
                <w:sz w:val="22"/>
                <w:szCs w:val="22"/>
              </w:rPr>
              <w:t xml:space="preserve">{{1.fields.Email}}</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Subject</w:t>
            </w:r>
          </w:p>
        </w:tc>
        <w:tc>
          <w:tcPr>
            <w:tcW w:type="dxa" w:w="6360"/>
            <w:tcBorders>
              <w:top w:val="single" w:color="C8A45E" w:sz="2"/>
              <w:left w:val="single" w:color="C8A45E" w:sz="2"/>
              <w:bottom w:val="single" w:color="C8A45E" w:sz="2"/>
              <w:right w:val="single" w:color="C8A45E" w:sz="2"/>
            </w:tcBorders>
            <w:shd w:fill="F0ECDF" w:val="clear"/>
            <w:tcMar>
              <w:top w:type="dxa" w:w="100"/>
              <w:left w:type="dxa" w:w="160"/>
              <w:bottom w:type="dxa" w:w="100"/>
              <w:right w:type="dxa" w:w="160"/>
            </w:tcMar>
          </w:tcPr>
          <w:p>
            <w:r>
              <w:rPr>
                <w:rFonts w:ascii="Courier New" w:cs="Courier New" w:eastAsia="Courier New" w:hAnsi="Courier New"/>
                <w:b/>
                <w:bCs/>
                <w:color w:val="12121E"/>
                <w:sz w:val="22"/>
                <w:szCs w:val="22"/>
              </w:rPr>
              <w:t xml:space="preserve">{{1.fieldsById.question_REPLACE_WITH_YOUR_SUBJECT_FIELD_ID}}</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Content Type</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HTML</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Priority</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Normal</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Save after sent</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No</w:t>
            </w:r>
          </w:p>
        </w:tc>
      </w:tr>
    </w:tbl>
    <w:p>
      <w:pPr>
        <w:spacing w:after="80" w:before="80"/>
      </w:pPr>
    </w:p>
    <w:p>
      <w:pPr>
        <w:spacing w:after="120" w:before="40"/>
      </w:pPr>
      <w:r>
        <w:rPr>
          <w:rFonts w:ascii="Arial" w:cs="Arial" w:eastAsia="Arial" w:hAnsi="Arial"/>
          <w:color w:val="333333"/>
          <w:sz w:val="22"/>
          <w:szCs w:val="22"/>
        </w:rPr>
        <w:t xml:space="preserve">Cuerpo HTML del email (copia exactamente):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none" w:color="FFFFFF" w:sz="0"/>
              <w:bottom w:val="none" w:color="FFFFFF" w:sz="0"/>
              <w:right w:val="none" w:color="FFFFFF" w:sz="0"/>
            </w:tcBorders>
            <w:shd w:fill="96791C" w:val="clear"/>
          </w:tcPr>
          <w:p/>
        </w:tc>
        <w:tc>
          <w:tcPr>
            <w:tcW w:type="dxa" w:w="9280"/>
            <w:tcBorders>
              <w:top w:val="single" w:color="C8A45E" w:sz="2"/>
              <w:left w:val="none" w:color="FFFFFF" w:sz="0"/>
              <w:bottom w:val="single" w:color="C8A45E" w:sz="2"/>
              <w:right w:val="single" w:color="C8A45E" w:sz="2"/>
            </w:tcBorders>
            <w:shd w:fill="F0ECDF" w:val="clear"/>
            <w:tcMar>
              <w:top w:type="dxa" w:w="140"/>
              <w:left w:type="dxa" w:w="200"/>
              <w:bottom w:type="dxa" w:w="140"/>
              <w:right w:type="dxa" w:w="200"/>
            </w:tcMar>
          </w:tcPr>
          <w:p>
            <w:pPr>
              <w:spacing w:after="20" w:before="20"/>
            </w:pPr>
            <w:r>
              <w:rPr>
                <w:rFonts w:ascii="Courier New" w:cs="Courier New" w:eastAsia="Courier New" w:hAnsi="Courier New"/>
                <w:color w:val="12121E"/>
                <w:sz w:val="21"/>
                <w:szCs w:val="21"/>
              </w:rPr>
              <w:t xml:space="preserve">&lt;p&gt;Hola {{1.fieldsById.question_REPLACE_WITH_YOUR_NAME_FIELD_ID}},&lt;/p&gt;</w:t>
            </w:r>
          </w:p>
          <w:p>
            <w:pPr>
              <w:spacing w:after="20" w:before="20"/>
            </w:pPr>
            <w:r>
              <w:rPr>
                <w:rFonts w:ascii="Courier New" w:cs="Courier New" w:eastAsia="Courier New" w:hAnsi="Courier New"/>
                <w:color w:val="12121E"/>
                <w:sz w:val="21"/>
                <w:szCs w:val="21"/>
              </w:rPr>
              <w:t xml:space="preserve">{{2.result}}</w:t>
            </w:r>
          </w:p>
          <w:p>
            <w:pPr>
              <w:spacing w:after="20" w:before="20"/>
            </w:pPr>
            <w:r>
              <w:rPr>
                <w:rFonts w:ascii="Courier New" w:cs="Courier New" w:eastAsia="Courier New" w:hAnsi="Courier New"/>
                <w:color w:val="12121E"/>
                <w:sz w:val="21"/>
                <w:szCs w:val="21"/>
              </w:rPr>
              <w:t xml:space="preserve">&lt;p&gt;Saludos,&lt;br&gt;&lt;strong&gt;[Tu Nombre]&lt;/strong&gt;&lt;/p&gt;</w:t>
            </w:r>
          </w:p>
        </w:tc>
      </w:tr>
    </w:tbl>
    <w:p>
      <w:pPr>
        <w:spacing w:after="80" w:before="80"/>
      </w:pPr>
    </w:p>
    <w:p>
      <w:pPr>
        <w:spacing w:after="160" w:before="80"/>
      </w:pPr>
      <w:r>
        <w:rPr>
          <w:rFonts w:ascii="Arial" w:cs="Arial" w:eastAsia="Arial" w:hAnsi="Arial"/>
          <w:sz w:val="20"/>
          <w:szCs w:val="20"/>
        </w:rPr>
        <w:t xml:space="preserve">⚠ </w:t>
      </w:r>
      <w:r>
        <w:rPr>
          <w:rFonts w:ascii="Arial" w:cs="Arial" w:eastAsia="Arial" w:hAnsi="Arial"/>
          <w:i/>
          <w:iCs/>
          <w:color w:val="6E6878"/>
          <w:sz w:val="20"/>
          <w:szCs w:val="20"/>
        </w:rPr>
        <w:t xml:space="preserve">Reemplaza [Tu Nombre] con tu nombre real o el nombre de tu negocio. Esto es texto fijo, no una variable.</w:t>
      </w:r>
    </w:p>
    <w:p>
      <w:pPr>
        <w:spacing w:after="160" w:before="80"/>
      </w:pPr>
      <w:r>
        <w:rPr>
          <w:rFonts w:ascii="Arial" w:cs="Arial" w:eastAsia="Arial" w:hAnsi="Arial"/>
          <w:sz w:val="20"/>
          <w:szCs w:val="20"/>
        </w:rPr>
        <w:t xml:space="preserve">⚠ </w:t>
      </w:r>
      <w:r>
        <w:rPr>
          <w:rFonts w:ascii="Arial" w:cs="Arial" w:eastAsia="Arial" w:hAnsi="Arial"/>
          <w:i/>
          <w:iCs/>
          <w:color w:val="6E6878"/>
          <w:sz w:val="20"/>
          <w:szCs w:val="20"/>
        </w:rPr>
        <w:t xml:space="preserve">La variable {{2.result}} contiene la respuesta completa generada por IA del Módulo 2. Ya incluirá formato de párrafos.</w:t>
      </w:r>
    </w:p>
    <w:p>
      <w:pPr>
        <w:spacing w:after="80" w:before="80"/>
      </w:pPr>
    </w:p>
    <w:p>
      <w:r>
        <w:br w:type="page"/>
      </w:r>
    </w:p>
    <w:p>
      <w:pPr>
        <w:spacing w:after="200" w:before="60"/>
      </w:pPr>
      <w:r>
        <w:rPr>
          <w:rFonts w:ascii="Courier New" w:cs="Courier New" w:eastAsia="Courier New" w:hAnsi="Courier New"/>
          <w:color w:val="96791C"/>
          <w:spacing w:val="80"/>
          <w:sz w:val="16"/>
          <w:szCs w:val="16"/>
        </w:rPr>
        <w:t xml:space="preserve">CONSEJOS DE PERSONALIZACIÓN</w:t>
      </w:r>
    </w:p>
    <w:p>
      <w:pPr>
        <w:pStyle w:val="Heading1"/>
      </w:pPr>
      <w:r>
        <w:t xml:space="preserve">Hazlo tuyo</w:t>
      </w:r>
    </w:p>
    <w:p>
      <w:pPr>
        <w:pStyle w:val="ListParagraph"/>
        <w:numPr>
          <w:ilvl w:val="0"/>
          <w:numId w:val="2"/>
        </w:numPr>
        <w:spacing w:after="80"/>
      </w:pPr>
      <w:r>
        <w:rPr>
          <w:rFonts w:ascii="Arial" w:cs="Arial" w:eastAsia="Arial" w:hAnsi="Arial"/>
          <w:b/>
          <w:bCs/>
          <w:sz w:val="22"/>
          <w:szCs w:val="22"/>
        </w:rPr>
        <w:t xml:space="preserve">Tono de marca: </w:t>
      </w:r>
      <w:r>
        <w:rPr>
          <w:rFonts w:ascii="Arial" w:cs="Arial" w:eastAsia="Arial" w:hAnsi="Arial"/>
          <w:sz w:val="22"/>
          <w:szCs w:val="22"/>
        </w:rPr>
        <w:t xml:space="preserve">Edita el system message para que coincida con el tono de tu negocio. Por ejemplo, añade "Usa un tono cálido y cercano" o "Sé formal y usa el apellido del cliente."</w:t>
      </w:r>
    </w:p>
    <w:p>
      <w:pPr>
        <w:pStyle w:val="ListParagraph"/>
        <w:numPr>
          <w:ilvl w:val="0"/>
          <w:numId w:val="2"/>
        </w:numPr>
        <w:spacing w:after="80"/>
      </w:pPr>
      <w:r>
        <w:rPr>
          <w:rFonts w:ascii="Arial" w:cs="Arial" w:eastAsia="Arial" w:hAnsi="Arial"/>
          <w:b/>
          <w:bCs/>
          <w:sz w:val="22"/>
          <w:szCs w:val="22"/>
        </w:rPr>
        <w:t xml:space="preserve">Contexto del negocio: </w:t>
      </w:r>
      <w:r>
        <w:rPr>
          <w:rFonts w:ascii="Arial" w:cs="Arial" w:eastAsia="Arial" w:hAnsi="Arial"/>
          <w:sz w:val="22"/>
          <w:szCs w:val="22"/>
        </w:rPr>
        <w:t xml:space="preserve">Añade los detalles de tu negocio al system message: "Trabajas para [Nombre de Empresa], un [descripción]. Nuestros servicios incluyen [lista]. Nuestro horario es [horario]."</w:t>
      </w:r>
    </w:p>
    <w:p>
      <w:pPr>
        <w:pStyle w:val="ListParagraph"/>
        <w:numPr>
          <w:ilvl w:val="0"/>
          <w:numId w:val="2"/>
        </w:numPr>
        <w:spacing w:after="80"/>
      </w:pPr>
      <w:r>
        <w:rPr>
          <w:rFonts w:ascii="Arial" w:cs="Arial" w:eastAsia="Arial" w:hAnsi="Arial"/>
          <w:b/>
          <w:bCs/>
          <w:sz w:val="22"/>
          <w:szCs w:val="22"/>
        </w:rPr>
        <w:t xml:space="preserve">CCO para ti: </w:t>
      </w:r>
      <w:r>
        <w:rPr>
          <w:rFonts w:ascii="Arial" w:cs="Arial" w:eastAsia="Arial" w:hAnsi="Arial"/>
          <w:sz w:val="22"/>
          <w:szCs w:val="22"/>
        </w:rPr>
        <w:t xml:space="preserve">Añade tu email al campo BCC para recibir una copia de cada respuesta automática.</w:t>
      </w:r>
    </w:p>
    <w:p>
      <w:pPr>
        <w:pStyle w:val="ListParagraph"/>
        <w:numPr>
          <w:ilvl w:val="0"/>
          <w:numId w:val="2"/>
        </w:numPr>
        <w:spacing w:after="80"/>
      </w:pPr>
      <w:r>
        <w:rPr>
          <w:rFonts w:ascii="Arial" w:cs="Arial" w:eastAsia="Arial" w:hAnsi="Arial"/>
          <w:b/>
          <w:bCs/>
          <w:sz w:val="22"/>
          <w:szCs w:val="22"/>
        </w:rPr>
        <w:t xml:space="preserve">Firma del email: </w:t>
      </w:r>
      <w:r>
        <w:rPr>
          <w:rFonts w:ascii="Arial" w:cs="Arial" w:eastAsia="Arial" w:hAnsi="Arial"/>
          <w:sz w:val="22"/>
          <w:szCs w:val="22"/>
        </w:rPr>
        <w:t xml:space="preserve">Amplía el cuerpo HTML para incluir tu firma completa con teléfono, web y redes sociales.</w:t>
      </w:r>
    </w:p>
    <w:p>
      <w:pPr>
        <w:pStyle w:val="ListParagraph"/>
        <w:numPr>
          <w:ilvl w:val="0"/>
          <w:numId w:val="2"/>
        </w:numPr>
        <w:spacing w:after="80"/>
      </w:pPr>
      <w:r>
        <w:rPr>
          <w:rFonts w:ascii="Arial" w:cs="Arial" w:eastAsia="Arial" w:hAnsi="Arial"/>
          <w:b/>
          <w:bCs/>
          <w:sz w:val="22"/>
          <w:szCs w:val="22"/>
        </w:rPr>
        <w:t xml:space="preserve">Registro en Google Sheets: </w:t>
      </w:r>
      <w:r>
        <w:rPr>
          <w:rFonts w:ascii="Arial" w:cs="Arial" w:eastAsia="Arial" w:hAnsi="Arial"/>
          <w:sz w:val="22"/>
          <w:szCs w:val="22"/>
        </w:rPr>
        <w:t xml:space="preserve">¿Quieres llevar un registro? Añade un módulo de Google Sheets entre OpenAI y Email para registrar cada consulta y respuesta. Aprenderás este patrón en WF2.</w:t>
      </w:r>
    </w:p>
    <w:p>
      <w:pPr>
        <w:pStyle w:val="ListParagraph"/>
        <w:numPr>
          <w:ilvl w:val="0"/>
          <w:numId w:val="2"/>
        </w:numPr>
        <w:spacing w:after="80"/>
      </w:pPr>
      <w:r>
        <w:rPr>
          <w:rFonts w:ascii="Arial" w:cs="Arial" w:eastAsia="Arial" w:hAnsi="Arial"/>
          <w:b/>
          <w:bCs/>
          <w:sz w:val="22"/>
          <w:szCs w:val="22"/>
        </w:rPr>
        <w:t xml:space="preserve">Campos del formulario: </w:t>
      </w:r>
      <w:r>
        <w:rPr>
          <w:rFonts w:ascii="Arial" w:cs="Arial" w:eastAsia="Arial" w:hAnsi="Arial"/>
          <w:sz w:val="22"/>
          <w:szCs w:val="22"/>
        </w:rPr>
        <w:t xml:space="preserve">Añade más campos a tu formulario de Tally (teléfono, empresa, tipo de servicio) e inclúyelos en el user message de OpenAI para respuestas más contextualizadas.</w:t>
      </w:r>
    </w:p>
    <w:p>
      <w:pPr>
        <w:spacing w:after="80" w:before="80"/>
      </w:pPr>
    </w:p>
    <w:p>
      <w:pPr>
        <w:spacing w:after="200" w:before="60"/>
      </w:pPr>
      <w:r>
        <w:rPr>
          <w:rFonts w:ascii="Courier New" w:cs="Courier New" w:eastAsia="Courier New" w:hAnsi="Courier New"/>
          <w:color w:val="96791C"/>
          <w:spacing w:val="80"/>
          <w:sz w:val="16"/>
          <w:szCs w:val="16"/>
        </w:rPr>
        <w:t xml:space="preserve">SOLUCIÓN DE PROBLEMAS</w:t>
      </w:r>
    </w:p>
    <w:p>
      <w:pPr>
        <w:pStyle w:val="Heading1"/>
      </w:pPr>
      <w:r>
        <w:t xml:space="preserve">Problemas comunes</w:t>
      </w:r>
    </w:p>
    <w:p>
      <w:pPr>
        <w:pStyle w:val="ListParagraph"/>
        <w:numPr>
          <w:ilvl w:val="0"/>
          <w:numId w:val="2"/>
        </w:numPr>
        <w:spacing w:after="80"/>
      </w:pPr>
      <w:r>
        <w:rPr>
          <w:rFonts w:ascii="Arial" w:cs="Arial" w:eastAsia="Arial" w:hAnsi="Arial"/>
          <w:b/>
          <w:bCs/>
          <w:sz w:val="22"/>
          <w:szCs w:val="22"/>
        </w:rPr>
        <w:t xml:space="preserve">"No data" en el módulo de Tally: </w:t>
      </w:r>
      <w:r>
        <w:rPr>
          <w:rFonts w:ascii="Arial" w:cs="Arial" w:eastAsia="Arial" w:hAnsi="Arial"/>
          <w:sz w:val="22"/>
          <w:szCs w:val="22"/>
        </w:rPr>
        <w:t xml:space="preserve">Envía primero una respuesta de prueba a través de tu formulario de Tally. Make.com necesita al menos un envío para mapear los campos.</w:t>
      </w:r>
    </w:p>
    <w:p>
      <w:pPr>
        <w:pStyle w:val="ListParagraph"/>
        <w:numPr>
          <w:ilvl w:val="0"/>
          <w:numId w:val="2"/>
        </w:numPr>
        <w:spacing w:after="80"/>
      </w:pPr>
      <w:r>
        <w:rPr>
          <w:rFonts w:ascii="Arial" w:cs="Arial" w:eastAsia="Arial" w:hAnsi="Arial"/>
          <w:b/>
          <w:bCs/>
          <w:sz w:val="22"/>
          <w:szCs w:val="22"/>
        </w:rPr>
        <w:t xml:space="preserve">ID de campo no encontrado: </w:t>
      </w:r>
      <w:r>
        <w:rPr>
          <w:rFonts w:ascii="Arial" w:cs="Arial" w:eastAsia="Arial" w:hAnsi="Arial"/>
          <w:sz w:val="22"/>
          <w:szCs w:val="22"/>
        </w:rPr>
        <w:t xml:space="preserve">Comprueba que hayas reemplazado los IDs genéricos con los IDs reales de tu campo de Tally. Se ven como question_w4x7yB (no la etiqueta del campo).</w:t>
      </w:r>
    </w:p>
    <w:p>
      <w:pPr>
        <w:pStyle w:val="ListParagraph"/>
        <w:numPr>
          <w:ilvl w:val="0"/>
          <w:numId w:val="2"/>
        </w:numPr>
        <w:spacing w:after="80"/>
      </w:pPr>
      <w:r>
        <w:rPr>
          <w:rFonts w:ascii="Arial" w:cs="Arial" w:eastAsia="Arial" w:hAnsi="Arial"/>
          <w:b/>
          <w:bCs/>
          <w:sz w:val="22"/>
          <w:szCs w:val="22"/>
        </w:rPr>
        <w:t xml:space="preserve">El email no se envía: </w:t>
      </w:r>
      <w:r>
        <w:rPr>
          <w:rFonts w:ascii="Arial" w:cs="Arial" w:eastAsia="Arial" w:hAnsi="Arial"/>
          <w:sz w:val="22"/>
          <w:szCs w:val="22"/>
        </w:rPr>
        <w:t xml:space="preserve">Verifica tu conexión de email en Make.com. Para Gmail, puede que necesites permitir aplicaciones menos seguras o usar una contraseña específica de aplicación.</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8"/>
        <w:szCs w:val="18"/>
      </w:rPr>
      <w:t xml:space="preserve">Página </w:t>
    </w:r>
    <w:r>
      <w:rPr>
        <w:rFonts w:ascii="Arial" w:cs="Arial" w:eastAsia="Arial" w:hAnsi="Arial"/>
        <w:color w:val="999999"/>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Courier New" w:cs="Courier New" w:eastAsia="Courier New" w:hAnsi="Courier New"/>
        <w:color w:val="999999"/>
        <w:sz w:val="16"/>
        <w:szCs w:val="16"/>
      </w:rPr>
      <w:t xml:space="preserve">WF1 - Formulario de Contacto Inteligente  |  </w:t>
    </w:r>
    <w:r>
      <w:rPr>
        <w:rFonts w:ascii="Courier New" w:cs="Courier New" w:eastAsia="Courier New" w:hAnsi="Courier New"/>
        <w:color w:val="96791C"/>
        <w:sz w:val="16"/>
        <w:szCs w:val="16"/>
      </w:rPr>
      <w:t xml:space="preserve">La Maquina Studio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240"/>
      <w:outlineLvl w:val="0"/>
    </w:pPr>
    <w:rPr>
      <w:rFonts w:ascii="Arial" w:cs="Arial" w:eastAsia="Arial" w:hAnsi="Arial"/>
      <w:b/>
      <w:bCs/>
      <w:color w:val="12121E"/>
      <w:sz w:val="36"/>
      <w:szCs w:val="3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2026-03-21T14:30:07.832Z</dcterms:created>
  <dcterms:modified xsi:type="dcterms:W3CDTF">2026-03-21T14:30:07.833Z</dcterms:modified>
</cp:coreProperties>
</file>

<file path=docProps/custom.xml><?xml version="1.0" encoding="utf-8"?>
<Properties xmlns="http://schemas.openxmlformats.org/officeDocument/2006/custom-properties" xmlns:vt="http://schemas.openxmlformats.org/officeDocument/2006/docPropsVTypes"/>
</file>